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B5B0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  <w:i/>
        </w:rPr>
      </w:pPr>
    </w:p>
    <w:p w14:paraId="16C6F77C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  <w:i/>
        </w:rPr>
      </w:pPr>
    </w:p>
    <w:p w14:paraId="6A10FBA7" w14:textId="2175A225" w:rsidR="006D59AB" w:rsidRPr="00D933CC" w:rsidRDefault="00D933CC" w:rsidP="00D933CC">
      <w:pPr>
        <w:pStyle w:val="SemEspaamento"/>
        <w:jc w:val="both"/>
        <w:rPr>
          <w:rFonts w:ascii="Times New Roman" w:hAnsi="Times New Roman" w:cs="Times New Roman"/>
          <w:i/>
        </w:rPr>
      </w:pPr>
      <w:r w:rsidRPr="00D933CC">
        <w:rPr>
          <w:rFonts w:ascii="Times New Roman" w:hAnsi="Times New Roman" w:cs="Times New Roman"/>
          <w:i/>
        </w:rPr>
        <w:t xml:space="preserve">PORTARIA Nº </w:t>
      </w:r>
      <w:r w:rsidR="00D31DD9">
        <w:rPr>
          <w:rFonts w:ascii="Times New Roman" w:hAnsi="Times New Roman" w:cs="Times New Roman"/>
          <w:i/>
        </w:rPr>
        <w:t>011</w:t>
      </w:r>
      <w:r w:rsidRPr="00D933CC">
        <w:rPr>
          <w:rFonts w:ascii="Times New Roman" w:hAnsi="Times New Roman" w:cs="Times New Roman"/>
          <w:i/>
        </w:rPr>
        <w:t>/2023</w:t>
      </w:r>
      <w:r w:rsidR="00673E9B">
        <w:rPr>
          <w:rFonts w:ascii="Times New Roman" w:hAnsi="Times New Roman" w:cs="Times New Roman"/>
          <w:i/>
        </w:rPr>
        <w:t>, de 27 de abril de 2023.</w:t>
      </w:r>
    </w:p>
    <w:p w14:paraId="28932AEF" w14:textId="77777777" w:rsidR="00D933CC" w:rsidRDefault="00D933CC" w:rsidP="00D933CC">
      <w:pPr>
        <w:pStyle w:val="SemEspaamento"/>
        <w:jc w:val="both"/>
        <w:rPr>
          <w:rFonts w:ascii="Times New Roman" w:hAnsi="Times New Roman" w:cs="Times New Roman"/>
          <w:i/>
        </w:rPr>
      </w:pPr>
    </w:p>
    <w:p w14:paraId="1C6AC35B" w14:textId="515BD8FB" w:rsidR="00D933CC" w:rsidRPr="00D933CC" w:rsidRDefault="00D31DD9" w:rsidP="00D933CC">
      <w:pPr>
        <w:pStyle w:val="SemEspaamento"/>
        <w:ind w:left="283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“</w:t>
      </w:r>
      <w:r w:rsidR="00D933CC" w:rsidRPr="00D933CC">
        <w:rPr>
          <w:rFonts w:ascii="Times New Roman" w:hAnsi="Times New Roman" w:cs="Times New Roman"/>
          <w:b/>
          <w:i/>
        </w:rPr>
        <w:t xml:space="preserve">Dispõe sobre </w:t>
      </w:r>
      <w:r>
        <w:rPr>
          <w:rFonts w:ascii="Times New Roman" w:hAnsi="Times New Roman" w:cs="Times New Roman"/>
          <w:b/>
          <w:i/>
        </w:rPr>
        <w:t>a revogação da Portaria n</w:t>
      </w:r>
      <w:r w:rsidRPr="00D31DD9">
        <w:rPr>
          <w:rFonts w:ascii="Times New Roman" w:hAnsi="Times New Roman" w:cs="Times New Roman"/>
          <w:b/>
          <w:i/>
        </w:rPr>
        <w:t>º 0</w:t>
      </w:r>
      <w:r>
        <w:rPr>
          <w:rFonts w:ascii="Times New Roman" w:hAnsi="Times New Roman" w:cs="Times New Roman"/>
          <w:b/>
          <w:i/>
        </w:rPr>
        <w:t>08</w:t>
      </w:r>
      <w:r w:rsidRPr="00D31DD9">
        <w:rPr>
          <w:rFonts w:ascii="Times New Roman" w:hAnsi="Times New Roman" w:cs="Times New Roman"/>
          <w:b/>
          <w:i/>
        </w:rPr>
        <w:t>/2023</w:t>
      </w:r>
      <w:r>
        <w:rPr>
          <w:rFonts w:ascii="Times New Roman" w:hAnsi="Times New Roman" w:cs="Times New Roman"/>
          <w:b/>
          <w:i/>
        </w:rPr>
        <w:t xml:space="preserve"> </w:t>
      </w:r>
      <w:r w:rsidRPr="00D31DD9">
        <w:rPr>
          <w:rFonts w:ascii="Times New Roman" w:hAnsi="Times New Roman" w:cs="Times New Roman"/>
          <w:b/>
          <w:i/>
        </w:rPr>
        <w:t xml:space="preserve">em razão de erro </w:t>
      </w:r>
      <w:r w:rsidR="009C7BBD">
        <w:rPr>
          <w:rFonts w:ascii="Times New Roman" w:hAnsi="Times New Roman" w:cs="Times New Roman"/>
          <w:b/>
          <w:i/>
        </w:rPr>
        <w:t>formal</w:t>
      </w:r>
      <w:r w:rsidRPr="00D31DD9">
        <w:rPr>
          <w:rFonts w:ascii="Times New Roman" w:hAnsi="Times New Roman" w:cs="Times New Roman"/>
          <w:b/>
          <w:i/>
        </w:rPr>
        <w:t xml:space="preserve"> </w:t>
      </w:r>
      <w:r w:rsidR="00D933CC" w:rsidRPr="00D933CC">
        <w:rPr>
          <w:rFonts w:ascii="Times New Roman" w:hAnsi="Times New Roman" w:cs="Times New Roman"/>
          <w:b/>
          <w:i/>
        </w:rPr>
        <w:t>desta</w:t>
      </w:r>
      <w:r>
        <w:rPr>
          <w:rFonts w:ascii="Times New Roman" w:hAnsi="Times New Roman" w:cs="Times New Roman"/>
          <w:b/>
          <w:i/>
        </w:rPr>
        <w:t xml:space="preserve"> </w:t>
      </w:r>
      <w:r w:rsidR="00D933CC" w:rsidRPr="00D933CC">
        <w:rPr>
          <w:rFonts w:ascii="Times New Roman" w:hAnsi="Times New Roman" w:cs="Times New Roman"/>
          <w:b/>
          <w:i/>
        </w:rPr>
        <w:t>Câmara Municipal de Monte Santo do Tocantins</w:t>
      </w:r>
      <w:r>
        <w:rPr>
          <w:rFonts w:ascii="Times New Roman" w:hAnsi="Times New Roman" w:cs="Times New Roman"/>
          <w:b/>
          <w:i/>
        </w:rPr>
        <w:t>.”</w:t>
      </w:r>
    </w:p>
    <w:p w14:paraId="7B74701C" w14:textId="77777777" w:rsid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7E6E10D9" w14:textId="77777777" w:rsidR="00673E9B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>A Presidente da Câmara Municipal de Monte Santo do Tocantins, Estado do Tocantins, no uso das suas atribuições legais,</w:t>
      </w:r>
    </w:p>
    <w:p w14:paraId="30C9E073" w14:textId="77777777" w:rsidR="00673E9B" w:rsidRDefault="00673E9B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14:paraId="3CFDE479" w14:textId="5F894932" w:rsidR="00D933CC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>RESOLVE:</w:t>
      </w:r>
    </w:p>
    <w:p w14:paraId="2710E676" w14:textId="77777777" w:rsidR="00673E9B" w:rsidRDefault="00673E9B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14:paraId="7332CAFF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7EA29F0E" w14:textId="1401D3EB" w:rsidR="00D933CC" w:rsidRPr="00D933CC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 xml:space="preserve">Art. 1º </w:t>
      </w:r>
      <w:r w:rsidR="00673E9B">
        <w:rPr>
          <w:rFonts w:ascii="Times New Roman" w:hAnsi="Times New Roman" w:cs="Times New Roman"/>
        </w:rPr>
        <w:t xml:space="preserve">- Revogar a </w:t>
      </w:r>
      <w:r w:rsidR="00673E9B" w:rsidRPr="00673E9B">
        <w:rPr>
          <w:rFonts w:ascii="Times New Roman" w:hAnsi="Times New Roman" w:cs="Times New Roman"/>
        </w:rPr>
        <w:t xml:space="preserve">Portaria nº 008/2023 em razão que continha erro </w:t>
      </w:r>
      <w:r w:rsidR="00D92E74">
        <w:rPr>
          <w:rFonts w:ascii="Times New Roman" w:hAnsi="Times New Roman" w:cs="Times New Roman"/>
        </w:rPr>
        <w:t>formal</w:t>
      </w:r>
      <w:r w:rsidR="00673E9B">
        <w:rPr>
          <w:rFonts w:ascii="Times New Roman" w:hAnsi="Times New Roman" w:cs="Times New Roman"/>
        </w:rPr>
        <w:t>.</w:t>
      </w:r>
    </w:p>
    <w:p w14:paraId="3FBCD732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4A985D6C" w14:textId="1F538734" w:rsidR="00D933CC" w:rsidRPr="00D933CC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 xml:space="preserve">Art. 2º </w:t>
      </w:r>
      <w:r w:rsidR="00673E9B">
        <w:rPr>
          <w:rFonts w:ascii="Times New Roman" w:hAnsi="Times New Roman" w:cs="Times New Roman"/>
        </w:rPr>
        <w:t xml:space="preserve">- </w:t>
      </w:r>
      <w:r w:rsidRPr="00D933CC">
        <w:rPr>
          <w:rFonts w:ascii="Times New Roman" w:hAnsi="Times New Roman" w:cs="Times New Roman"/>
        </w:rPr>
        <w:t>Esta Portaria entra em vigor na data da sua publicação.</w:t>
      </w:r>
    </w:p>
    <w:p w14:paraId="5244E448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04F9083A" w14:textId="77777777" w:rsidR="00D933CC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</w:p>
    <w:p w14:paraId="60BD4F3E" w14:textId="58A51111" w:rsidR="00D933CC" w:rsidRPr="00D933CC" w:rsidRDefault="00D933CC" w:rsidP="00D933CC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 xml:space="preserve">Gabinete da Presidente, </w:t>
      </w:r>
      <w:r w:rsidR="00673E9B">
        <w:rPr>
          <w:rFonts w:ascii="Times New Roman" w:hAnsi="Times New Roman" w:cs="Times New Roman"/>
        </w:rPr>
        <w:t>27</w:t>
      </w:r>
      <w:r w:rsidRPr="00D933CC">
        <w:rPr>
          <w:rFonts w:ascii="Times New Roman" w:hAnsi="Times New Roman" w:cs="Times New Roman"/>
        </w:rPr>
        <w:t xml:space="preserve"> de </w:t>
      </w:r>
      <w:r w:rsidR="00673E9B">
        <w:rPr>
          <w:rFonts w:ascii="Times New Roman" w:hAnsi="Times New Roman" w:cs="Times New Roman"/>
        </w:rPr>
        <w:t>abril</w:t>
      </w:r>
      <w:r w:rsidRPr="00D933CC">
        <w:rPr>
          <w:rFonts w:ascii="Times New Roman" w:hAnsi="Times New Roman" w:cs="Times New Roman"/>
        </w:rPr>
        <w:t xml:space="preserve"> de 2023</w:t>
      </w:r>
      <w:r w:rsidR="00673E9B">
        <w:rPr>
          <w:rFonts w:ascii="Times New Roman" w:hAnsi="Times New Roman" w:cs="Times New Roman"/>
        </w:rPr>
        <w:t>.</w:t>
      </w:r>
    </w:p>
    <w:p w14:paraId="5995E3E0" w14:textId="77777777" w:rsidR="00D933CC" w:rsidRP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325C0B3F" w14:textId="77777777" w:rsidR="00D933CC" w:rsidRDefault="00D933CC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123F6941" w14:textId="77777777" w:rsidR="00D92E74" w:rsidRDefault="00D92E74" w:rsidP="00D933CC">
      <w:pPr>
        <w:pStyle w:val="SemEspaamento"/>
        <w:jc w:val="both"/>
        <w:rPr>
          <w:rFonts w:ascii="Times New Roman" w:hAnsi="Times New Roman" w:cs="Times New Roman"/>
        </w:rPr>
      </w:pPr>
    </w:p>
    <w:p w14:paraId="1028477B" w14:textId="340A40FC" w:rsidR="00D933CC" w:rsidRPr="00D933CC" w:rsidRDefault="00D933CC" w:rsidP="00D933CC">
      <w:pPr>
        <w:pStyle w:val="SemEspaamento"/>
        <w:jc w:val="center"/>
        <w:rPr>
          <w:rFonts w:ascii="Times New Roman" w:hAnsi="Times New Roman" w:cs="Times New Roman"/>
          <w:b/>
        </w:rPr>
      </w:pPr>
      <w:r w:rsidRPr="00D933CC">
        <w:rPr>
          <w:rFonts w:ascii="Times New Roman" w:hAnsi="Times New Roman" w:cs="Times New Roman"/>
          <w:b/>
        </w:rPr>
        <w:t>ANA LÚCIA</w:t>
      </w:r>
      <w:r w:rsidR="00673E9B">
        <w:rPr>
          <w:rFonts w:ascii="Times New Roman" w:hAnsi="Times New Roman" w:cs="Times New Roman"/>
          <w:b/>
        </w:rPr>
        <w:t xml:space="preserve"> PARENTE DA SILVA</w:t>
      </w:r>
    </w:p>
    <w:p w14:paraId="744AFA1E" w14:textId="77777777" w:rsidR="00D933CC" w:rsidRPr="00D933CC" w:rsidRDefault="00D933CC" w:rsidP="00D933CC">
      <w:pPr>
        <w:pStyle w:val="SemEspaamento"/>
        <w:jc w:val="center"/>
        <w:rPr>
          <w:rFonts w:ascii="Times New Roman" w:hAnsi="Times New Roman" w:cs="Times New Roman"/>
        </w:rPr>
      </w:pPr>
      <w:r w:rsidRPr="00D933CC">
        <w:rPr>
          <w:rFonts w:ascii="Times New Roman" w:hAnsi="Times New Roman" w:cs="Times New Roman"/>
        </w:rPr>
        <w:t>Presidente</w:t>
      </w:r>
    </w:p>
    <w:p w14:paraId="7B6A5931" w14:textId="77777777" w:rsidR="00D933CC" w:rsidRDefault="00D933CC"/>
    <w:p w14:paraId="39EC963A" w14:textId="77777777" w:rsidR="00D933CC" w:rsidRDefault="00D933CC"/>
    <w:p w14:paraId="444BF86D" w14:textId="77777777" w:rsidR="00D933CC" w:rsidRDefault="00D933CC"/>
    <w:p w14:paraId="318640C5" w14:textId="77777777" w:rsidR="00D933CC" w:rsidRDefault="00D933CC"/>
    <w:sectPr w:rsidR="00D933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52F3" w14:textId="77777777" w:rsidR="00B532EC" w:rsidRDefault="00B532EC" w:rsidP="00D31DD9">
      <w:pPr>
        <w:spacing w:after="0" w:line="240" w:lineRule="auto"/>
      </w:pPr>
      <w:r>
        <w:separator/>
      </w:r>
    </w:p>
  </w:endnote>
  <w:endnote w:type="continuationSeparator" w:id="0">
    <w:p w14:paraId="2C894357" w14:textId="77777777" w:rsidR="00B532EC" w:rsidRDefault="00B532EC" w:rsidP="00D3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6C8D" w14:textId="77777777" w:rsidR="00B532EC" w:rsidRDefault="00B532EC" w:rsidP="00D31DD9">
      <w:pPr>
        <w:spacing w:after="0" w:line="240" w:lineRule="auto"/>
      </w:pPr>
      <w:r>
        <w:separator/>
      </w:r>
    </w:p>
  </w:footnote>
  <w:footnote w:type="continuationSeparator" w:id="0">
    <w:p w14:paraId="331F9A1E" w14:textId="77777777" w:rsidR="00B532EC" w:rsidRDefault="00B532EC" w:rsidP="00D3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5110" w14:textId="78A777B8" w:rsidR="00D31DD9" w:rsidRPr="00D31DD9" w:rsidRDefault="00D31DD9" w:rsidP="00D31DD9">
    <w:pPr>
      <w:pStyle w:val="Cabealho"/>
      <w:jc w:val="center"/>
      <w:rPr>
        <w:rFonts w:ascii="Times New Roman" w:hAnsi="Times New Roman" w:cs="Times New Roman"/>
      </w:rPr>
    </w:pPr>
    <w:r w:rsidRPr="00D31DD9">
      <w:rPr>
        <w:rFonts w:ascii="Times New Roman" w:hAnsi="Times New Roman" w:cs="Times New Roman"/>
      </w:rPr>
      <w:t>ESTADO DO TOCANTINS</w:t>
    </w:r>
  </w:p>
  <w:p w14:paraId="2700C801" w14:textId="08ED121C" w:rsidR="00D31DD9" w:rsidRPr="00D31DD9" w:rsidRDefault="00D31DD9" w:rsidP="00D31DD9">
    <w:pPr>
      <w:pStyle w:val="Cabealho"/>
      <w:jc w:val="center"/>
      <w:rPr>
        <w:rFonts w:ascii="Times New Roman" w:hAnsi="Times New Roman" w:cs="Times New Roman"/>
      </w:rPr>
    </w:pPr>
    <w:r w:rsidRPr="00D31DD9">
      <w:rPr>
        <w:rFonts w:ascii="Times New Roman" w:hAnsi="Times New Roman" w:cs="Times New Roman"/>
      </w:rPr>
      <w:t>PODER LEGISLATIVO</w:t>
    </w:r>
  </w:p>
  <w:p w14:paraId="6A3AF363" w14:textId="0AF86723" w:rsidR="00D31DD9" w:rsidRPr="00D31DD9" w:rsidRDefault="00D31DD9" w:rsidP="00D31DD9">
    <w:pPr>
      <w:pStyle w:val="Cabealho"/>
      <w:jc w:val="center"/>
      <w:rPr>
        <w:rFonts w:ascii="Times New Roman" w:hAnsi="Times New Roman" w:cs="Times New Roman"/>
      </w:rPr>
    </w:pPr>
    <w:r w:rsidRPr="00D31DD9">
      <w:rPr>
        <w:rFonts w:ascii="Times New Roman" w:hAnsi="Times New Roman" w:cs="Times New Roman"/>
      </w:rPr>
      <w:t>CÂMARA MUNICIPAL DE MONTE SANTO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CC"/>
    <w:rsid w:val="00673E9B"/>
    <w:rsid w:val="006D59AB"/>
    <w:rsid w:val="009C7BBD"/>
    <w:rsid w:val="00B532EC"/>
    <w:rsid w:val="00BE4EFC"/>
    <w:rsid w:val="00D31DD9"/>
    <w:rsid w:val="00D92E74"/>
    <w:rsid w:val="00D933CC"/>
    <w:rsid w:val="00D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838C"/>
  <w15:chartTrackingRefBased/>
  <w15:docId w15:val="{608B3852-EE1B-43C4-A8B6-604A254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33C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31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DD9"/>
  </w:style>
  <w:style w:type="paragraph" w:styleId="Rodap">
    <w:name w:val="footer"/>
    <w:basedOn w:val="Normal"/>
    <w:link w:val="RodapChar"/>
    <w:uiPriority w:val="99"/>
    <w:unhideWhenUsed/>
    <w:rsid w:val="00D31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5563992160960</dc:creator>
  <cp:keywords/>
  <dc:description/>
  <cp:lastModifiedBy>Marcelo Santana</cp:lastModifiedBy>
  <cp:revision>5</cp:revision>
  <dcterms:created xsi:type="dcterms:W3CDTF">2023-04-27T14:29:00Z</dcterms:created>
  <dcterms:modified xsi:type="dcterms:W3CDTF">2023-04-27T14:58:00Z</dcterms:modified>
</cp:coreProperties>
</file>